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049" w:rsidRPr="00912394" w:rsidRDefault="00912394" w:rsidP="00912394">
      <w:pPr>
        <w:tabs>
          <w:tab w:val="left" w:pos="2835"/>
        </w:tabs>
      </w:pPr>
      <w:r>
        <w:t>No Pre nor Post-Tests</w:t>
      </w:r>
      <w:bookmarkStart w:id="0" w:name="_GoBack"/>
      <w:bookmarkEnd w:id="0"/>
      <w:r>
        <w:t xml:space="preserve"> Were administered for the ENG 237 Oral Communication Classes during the Spring Semester of 2020</w:t>
      </w:r>
    </w:p>
    <w:sectPr w:rsidR="00863049" w:rsidRPr="009123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394"/>
    <w:rsid w:val="00863049"/>
    <w:rsid w:val="0091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A0E24"/>
  <w15:chartTrackingRefBased/>
  <w15:docId w15:val="{5F55628F-3781-495B-89DA-BF495DEE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</dc:creator>
  <cp:keywords/>
  <dc:description/>
  <cp:lastModifiedBy>Davis</cp:lastModifiedBy>
  <cp:revision>1</cp:revision>
  <dcterms:created xsi:type="dcterms:W3CDTF">2020-05-15T17:07:00Z</dcterms:created>
  <dcterms:modified xsi:type="dcterms:W3CDTF">2020-05-15T17:10:00Z</dcterms:modified>
</cp:coreProperties>
</file>